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FC" w:rsidRDefault="00397CFC" w:rsidP="00397CFC">
      <w:pPr>
        <w:rPr>
          <w:b/>
        </w:rPr>
      </w:pPr>
      <w:r>
        <w:rPr>
          <w:b/>
        </w:rPr>
        <w:t>Present Level</w:t>
      </w:r>
      <w:r w:rsidRPr="00F866B3">
        <w:rPr>
          <w:b/>
        </w:rPr>
        <w:t xml:space="preserve"> RUBRIC</w:t>
      </w:r>
      <w:r>
        <w:rPr>
          <w:b/>
        </w:rPr>
        <w:t xml:space="preserve"> </w:t>
      </w:r>
    </w:p>
    <w:p w:rsidR="00397CFC" w:rsidRPr="00EF275F" w:rsidRDefault="00397CFC" w:rsidP="00397CFC">
      <w:pPr>
        <w:jc w:val="both"/>
        <w:rPr>
          <w:b/>
          <w:sz w:val="16"/>
          <w:szCs w:val="16"/>
        </w:rPr>
      </w:pP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250"/>
        <w:gridCol w:w="2520"/>
        <w:gridCol w:w="3150"/>
        <w:gridCol w:w="2880"/>
      </w:tblGrid>
      <w:tr w:rsidR="00397CFC" w:rsidTr="007339E4">
        <w:tc>
          <w:tcPr>
            <w:tcW w:w="2250" w:type="dxa"/>
            <w:shd w:val="pct10" w:color="auto" w:fill="auto"/>
            <w:vAlign w:val="center"/>
          </w:tcPr>
          <w:p w:rsidR="00397CFC" w:rsidRDefault="00397CFC" w:rsidP="00733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Elements of</w:t>
            </w:r>
          </w:p>
          <w:p w:rsidR="00397CFC" w:rsidRPr="00F866B3" w:rsidRDefault="00397CFC" w:rsidP="00733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PLAAFP </w:t>
            </w:r>
          </w:p>
        </w:tc>
        <w:tc>
          <w:tcPr>
            <w:tcW w:w="2520" w:type="dxa"/>
            <w:shd w:val="pct10" w:color="auto" w:fill="auto"/>
            <w:vAlign w:val="center"/>
          </w:tcPr>
          <w:p w:rsidR="00397CFC" w:rsidRPr="00151A9C" w:rsidRDefault="00397CFC" w:rsidP="007339E4">
            <w:pPr>
              <w:rPr>
                <w:rFonts w:ascii="Times New Roman" w:eastAsia="Times New Roman" w:hAnsi="Times New Roman" w:cs="Times New Roman"/>
              </w:rPr>
            </w:pPr>
            <w:r w:rsidRPr="00151A9C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3150" w:type="dxa"/>
            <w:shd w:val="pct10" w:color="auto" w:fill="auto"/>
            <w:vAlign w:val="center"/>
          </w:tcPr>
          <w:p w:rsidR="00397CFC" w:rsidRPr="00151A9C" w:rsidRDefault="00397CFC" w:rsidP="007339E4">
            <w:pPr>
              <w:rPr>
                <w:rFonts w:ascii="Times New Roman" w:eastAsia="Times New Roman" w:hAnsi="Times New Roman" w:cs="Times New Roman"/>
              </w:rPr>
            </w:pPr>
            <w:r w:rsidRPr="00151A9C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397CFC" w:rsidRPr="00151A9C" w:rsidRDefault="00397CFC" w:rsidP="007339E4">
            <w:pPr>
              <w:rPr>
                <w:rFonts w:ascii="Times New Roman" w:eastAsia="Times New Roman" w:hAnsi="Times New Roman" w:cs="Times New Roman"/>
              </w:rPr>
            </w:pPr>
            <w:r w:rsidRPr="00151A9C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</w:tr>
      <w:tr w:rsidR="00397CFC" w:rsidRPr="00F866B3" w:rsidTr="007339E4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97CFC" w:rsidRPr="004A45C4" w:rsidRDefault="00397CFC" w:rsidP="007339E4">
            <w:pPr>
              <w:spacing w:before="80"/>
              <w:jc w:val="left"/>
              <w:rPr>
                <w:caps/>
                <w:sz w:val="16"/>
                <w:szCs w:val="16"/>
              </w:rPr>
            </w:pPr>
            <w:r w:rsidRPr="004A45C4">
              <w:rPr>
                <w:b/>
                <w:caps/>
                <w:sz w:val="16"/>
                <w:szCs w:val="16"/>
              </w:rPr>
              <w:t>Initial or Most Recent Evaluation Reports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>No/minimal summary of most recent evaluation results.  No instructional implications included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>Summary of most recent evaluation results are included.  No or vague instructional implications included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 xml:space="preserve">Summary of most recent evaluation results highlight instructional implications. </w:t>
            </w:r>
          </w:p>
        </w:tc>
      </w:tr>
      <w:tr w:rsidR="00397CFC" w:rsidRPr="00F866B3" w:rsidTr="007339E4">
        <w:trPr>
          <w:trHeight w:val="152"/>
        </w:trPr>
        <w:tc>
          <w:tcPr>
            <w:tcW w:w="2250" w:type="dxa"/>
            <w:shd w:val="pct10" w:color="auto" w:fill="auto"/>
          </w:tcPr>
          <w:p w:rsidR="00397CFC" w:rsidRPr="004A45C4" w:rsidRDefault="00397CFC" w:rsidP="007339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</w:tr>
      <w:tr w:rsidR="00397CFC" w:rsidRPr="00F866B3" w:rsidTr="007339E4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97CFC" w:rsidRPr="004A45C4" w:rsidRDefault="00397CFC" w:rsidP="007339E4">
            <w:pPr>
              <w:jc w:val="left"/>
              <w:rPr>
                <w:b/>
                <w:caps/>
                <w:sz w:val="16"/>
                <w:szCs w:val="16"/>
              </w:rPr>
            </w:pPr>
            <w:r w:rsidRPr="004A45C4">
              <w:rPr>
                <w:b/>
                <w:caps/>
                <w:sz w:val="16"/>
                <w:szCs w:val="16"/>
              </w:rPr>
              <w:t>Student Stregnths, Interests &amp; Preferences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sz w:val="20"/>
                <w:szCs w:val="20"/>
              </w:rPr>
            </w:pPr>
            <w:r w:rsidRPr="00F866B3">
              <w:rPr>
                <w:sz w:val="20"/>
                <w:szCs w:val="20"/>
              </w:rPr>
              <w:t>No S/I/P included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sz w:val="20"/>
                <w:szCs w:val="20"/>
              </w:rPr>
            </w:pPr>
            <w:r w:rsidRPr="00F866B3">
              <w:rPr>
                <w:sz w:val="20"/>
                <w:szCs w:val="20"/>
              </w:rPr>
              <w:t xml:space="preserve">S/I/P </w:t>
            </w:r>
            <w:proofErr w:type="gramStart"/>
            <w:r w:rsidRPr="00F866B3">
              <w:rPr>
                <w:sz w:val="20"/>
                <w:szCs w:val="20"/>
              </w:rPr>
              <w:t>are</w:t>
            </w:r>
            <w:proofErr w:type="gramEnd"/>
            <w:r w:rsidRPr="00F866B3">
              <w:rPr>
                <w:sz w:val="20"/>
                <w:szCs w:val="20"/>
              </w:rPr>
              <w:t xml:space="preserve"> included.</w:t>
            </w:r>
          </w:p>
          <w:p w:rsidR="00397CFC" w:rsidRPr="00F866B3" w:rsidRDefault="00397CFC" w:rsidP="007339E4">
            <w:pPr>
              <w:spacing w:before="80"/>
              <w:jc w:val="left"/>
              <w:rPr>
                <w:sz w:val="20"/>
                <w:szCs w:val="20"/>
              </w:rPr>
            </w:pPr>
            <w:r w:rsidRPr="00F866B3">
              <w:rPr>
                <w:sz w:val="20"/>
                <w:szCs w:val="20"/>
              </w:rPr>
              <w:t>Some are vague or irrelevant.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sz w:val="20"/>
                <w:szCs w:val="20"/>
              </w:rPr>
            </w:pPr>
            <w:r w:rsidRPr="00F866B3">
              <w:rPr>
                <w:sz w:val="20"/>
                <w:szCs w:val="20"/>
              </w:rPr>
              <w:t xml:space="preserve">S/I/P </w:t>
            </w:r>
            <w:proofErr w:type="gramStart"/>
            <w:r w:rsidRPr="00F866B3">
              <w:rPr>
                <w:sz w:val="20"/>
                <w:szCs w:val="20"/>
              </w:rPr>
              <w:t>are</w:t>
            </w:r>
            <w:proofErr w:type="gramEnd"/>
            <w:r w:rsidRPr="00F866B3">
              <w:rPr>
                <w:sz w:val="20"/>
                <w:szCs w:val="20"/>
              </w:rPr>
              <w:t xml:space="preserve"> specific &amp; relevant. S/I/P can be leveraged to support instruction</w:t>
            </w:r>
          </w:p>
        </w:tc>
      </w:tr>
      <w:tr w:rsidR="00397CFC" w:rsidRPr="00F866B3" w:rsidTr="007339E4">
        <w:tc>
          <w:tcPr>
            <w:tcW w:w="2250" w:type="dxa"/>
            <w:shd w:val="pct10" w:color="auto" w:fill="auto"/>
          </w:tcPr>
          <w:p w:rsidR="00397CFC" w:rsidRPr="004A45C4" w:rsidRDefault="00397CFC" w:rsidP="007339E4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8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397CFC" w:rsidRPr="00F866B3" w:rsidTr="007339E4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97CFC" w:rsidRPr="004A45C4" w:rsidRDefault="00397CFC" w:rsidP="007339E4">
            <w:pPr>
              <w:jc w:val="left"/>
              <w:rPr>
                <w:b/>
                <w:caps/>
                <w:sz w:val="16"/>
                <w:szCs w:val="16"/>
              </w:rPr>
            </w:pPr>
            <w:r w:rsidRPr="004A45C4">
              <w:rPr>
                <w:b/>
                <w:caps/>
                <w:sz w:val="16"/>
                <w:szCs w:val="16"/>
              </w:rPr>
              <w:t>Parent and/or Student Concerns</w:t>
            </w:r>
          </w:p>
          <w:p w:rsidR="00397CFC" w:rsidRPr="00F866B3" w:rsidRDefault="00397CFC" w:rsidP="007339E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>Either no concern is evident or concern is generic. Parent and/or student input are not included.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 xml:space="preserve">Statement is specific but does not represent both parent &amp; student.  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>Statement reflects current input from both parent and student.</w:t>
            </w:r>
          </w:p>
          <w:p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 xml:space="preserve">Concerns are </w:t>
            </w:r>
          </w:p>
        </w:tc>
      </w:tr>
      <w:tr w:rsidR="00397CFC" w:rsidRPr="00F866B3" w:rsidTr="007339E4">
        <w:tc>
          <w:tcPr>
            <w:tcW w:w="2250" w:type="dxa"/>
            <w:shd w:val="pct10" w:color="auto" w:fill="auto"/>
          </w:tcPr>
          <w:p w:rsidR="00397CFC" w:rsidRPr="004A45C4" w:rsidRDefault="00397CFC" w:rsidP="007339E4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8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397CFC" w:rsidRPr="00F866B3" w:rsidTr="007339E4">
        <w:tc>
          <w:tcPr>
            <w:tcW w:w="2250" w:type="dxa"/>
          </w:tcPr>
          <w:p w:rsidR="00397CFC" w:rsidRPr="004A45C4" w:rsidRDefault="00397CFC" w:rsidP="007339E4">
            <w:pPr>
              <w:spacing w:before="80"/>
              <w:jc w:val="left"/>
              <w:rPr>
                <w:rFonts w:eastAsia="Times New Roman"/>
                <w:b/>
                <w:caps/>
                <w:color w:val="222222"/>
                <w:sz w:val="16"/>
                <w:szCs w:val="16"/>
              </w:rPr>
            </w:pPr>
            <w:r w:rsidRPr="004A45C4">
              <w:rPr>
                <w:rFonts w:eastAsia="Times New Roman"/>
                <w:b/>
                <w:caps/>
                <w:color w:val="000000"/>
                <w:sz w:val="16"/>
                <w:szCs w:val="16"/>
              </w:rPr>
              <w:t>Description of what student can demonstrate independently (or describe the supports necessary in order for the task to be obtained)</w:t>
            </w:r>
          </w:p>
        </w:tc>
        <w:tc>
          <w:tcPr>
            <w:tcW w:w="252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Discusses what the student cannot do/is challenged to do</w:t>
            </w:r>
          </w:p>
        </w:tc>
        <w:tc>
          <w:tcPr>
            <w:tcW w:w="315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Discusses what the student cannot do/struggles to do and then transitions into what they are able to do</w:t>
            </w:r>
          </w:p>
        </w:tc>
        <w:tc>
          <w:tcPr>
            <w:tcW w:w="288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Accurately describes what the student is capable of doing and if appropriate, the scaffolds necessary in order to obtain independence</w:t>
            </w:r>
          </w:p>
        </w:tc>
      </w:tr>
      <w:tr w:rsidR="00397CFC" w:rsidRPr="00F866B3" w:rsidTr="007339E4">
        <w:tc>
          <w:tcPr>
            <w:tcW w:w="2250" w:type="dxa"/>
          </w:tcPr>
          <w:p w:rsidR="00397CFC" w:rsidRPr="004A45C4" w:rsidRDefault="00397CFC" w:rsidP="007339E4">
            <w:pPr>
              <w:spacing w:before="80"/>
              <w:jc w:val="left"/>
              <w:rPr>
                <w:rFonts w:eastAsia="Times New Roman"/>
                <w:b/>
                <w:caps/>
                <w:color w:val="222222"/>
                <w:sz w:val="16"/>
                <w:szCs w:val="16"/>
              </w:rPr>
            </w:pPr>
            <w:r w:rsidRPr="004A45C4">
              <w:rPr>
                <w:rFonts w:eastAsia="Times New Roman"/>
                <w:b/>
                <w:caps/>
                <w:color w:val="000000"/>
                <w:sz w:val="16"/>
                <w:szCs w:val="16"/>
              </w:rPr>
              <w:t>Description of what the expectations for the general education curriculum are for the IEP component</w:t>
            </w:r>
          </w:p>
        </w:tc>
        <w:tc>
          <w:tcPr>
            <w:tcW w:w="252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Does not describe the current general education expectations for the component</w:t>
            </w:r>
          </w:p>
        </w:tc>
        <w:tc>
          <w:tcPr>
            <w:tcW w:w="315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Describes the students difficulties as they relate to being below benchmark/grade level</w:t>
            </w:r>
          </w:p>
        </w:tc>
        <w:tc>
          <w:tcPr>
            <w:tcW w:w="288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States the expectations for the general education curriculum as it relates to the specific skill or component</w:t>
            </w:r>
          </w:p>
        </w:tc>
      </w:tr>
      <w:tr w:rsidR="00397CFC" w:rsidRPr="00F866B3" w:rsidTr="007339E4">
        <w:tc>
          <w:tcPr>
            <w:tcW w:w="2250" w:type="dxa"/>
          </w:tcPr>
          <w:p w:rsidR="00397CFC" w:rsidRPr="004A45C4" w:rsidRDefault="00397CFC" w:rsidP="007339E4">
            <w:pPr>
              <w:spacing w:before="80"/>
              <w:jc w:val="left"/>
              <w:rPr>
                <w:rFonts w:eastAsia="Times New Roman"/>
                <w:b/>
                <w:caps/>
                <w:color w:val="222222"/>
                <w:sz w:val="16"/>
                <w:szCs w:val="16"/>
              </w:rPr>
            </w:pPr>
            <w:r w:rsidRPr="004A45C4">
              <w:rPr>
                <w:rFonts w:eastAsia="Times New Roman"/>
                <w:b/>
                <w:caps/>
                <w:color w:val="000000"/>
                <w:sz w:val="16"/>
                <w:szCs w:val="16"/>
              </w:rPr>
              <w:t>Changes/growth that can be noted from year to year</w:t>
            </w:r>
          </w:p>
        </w:tc>
        <w:tc>
          <w:tcPr>
            <w:tcW w:w="252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Does not mention the students growth/changes from year to year</w:t>
            </w:r>
          </w:p>
        </w:tc>
        <w:tc>
          <w:tcPr>
            <w:tcW w:w="315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Mentions growth/changes but does not compare from year to year</w:t>
            </w:r>
          </w:p>
        </w:tc>
        <w:tc>
          <w:tcPr>
            <w:tcW w:w="2880" w:type="dxa"/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Describes the growth and progress that has occurred and mentions the support required to obtain the progress level</w:t>
            </w:r>
          </w:p>
        </w:tc>
      </w:tr>
      <w:tr w:rsidR="00397CFC" w:rsidRPr="00F866B3" w:rsidTr="007339E4">
        <w:tc>
          <w:tcPr>
            <w:tcW w:w="2250" w:type="dxa"/>
            <w:tcBorders>
              <w:bottom w:val="single" w:sz="4" w:space="0" w:color="auto"/>
            </w:tcBorders>
          </w:tcPr>
          <w:p w:rsidR="00397CFC" w:rsidRPr="004A45C4" w:rsidRDefault="00397CFC" w:rsidP="007339E4">
            <w:pPr>
              <w:spacing w:before="80"/>
              <w:jc w:val="left"/>
              <w:rPr>
                <w:rFonts w:eastAsia="Times New Roman"/>
                <w:b/>
                <w:caps/>
                <w:color w:val="222222"/>
                <w:sz w:val="16"/>
                <w:szCs w:val="16"/>
              </w:rPr>
            </w:pPr>
            <w:r w:rsidRPr="004A45C4">
              <w:rPr>
                <w:rFonts w:eastAsia="Times New Roman"/>
                <w:b/>
                <w:caps/>
                <w:color w:val="000000"/>
                <w:sz w:val="16"/>
                <w:szCs w:val="16"/>
              </w:rPr>
              <w:t>Baseline data (assessment based) quantifies the students current level of performance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No data is present to attest to current performance level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Data is mention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ed but there is no reference to expectations to grade level expectations.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Data is present that both quantifies the student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’</w:t>
            </w:r>
            <w:r w:rsidRPr="00F866B3">
              <w:rPr>
                <w:rFonts w:eastAsia="Times New Roman"/>
                <w:color w:val="000000"/>
                <w:sz w:val="20"/>
                <w:szCs w:val="20"/>
              </w:rPr>
              <w:t xml:space="preserve">s level of performance and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compares/contrast to grade level expectations.</w:t>
            </w:r>
          </w:p>
        </w:tc>
      </w:tr>
      <w:tr w:rsidR="00397CFC" w:rsidRPr="00F866B3" w:rsidTr="007339E4">
        <w:tc>
          <w:tcPr>
            <w:tcW w:w="2250" w:type="dxa"/>
            <w:shd w:val="pct10" w:color="auto" w:fill="auto"/>
          </w:tcPr>
          <w:p w:rsidR="00397CFC" w:rsidRPr="004A45C4" w:rsidRDefault="00397CFC" w:rsidP="007339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</w:tr>
      <w:tr w:rsidR="00397CFC" w:rsidRPr="00F866B3" w:rsidTr="007339E4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97CFC" w:rsidRPr="00F866B3" w:rsidRDefault="00397CFC" w:rsidP="007339E4">
            <w:pPr>
              <w:jc w:val="left"/>
              <w:rPr>
                <w:b/>
                <w:sz w:val="20"/>
                <w:szCs w:val="20"/>
              </w:rPr>
            </w:pPr>
            <w:r w:rsidRPr="004A45C4">
              <w:rPr>
                <w:b/>
                <w:caps/>
                <w:sz w:val="16"/>
                <w:szCs w:val="16"/>
              </w:rPr>
              <w:t>How Disability affects Involvement &amp; Progress i</w:t>
            </w:r>
            <w:r>
              <w:rPr>
                <w:b/>
                <w:caps/>
                <w:sz w:val="16"/>
                <w:szCs w:val="16"/>
              </w:rPr>
              <w:t xml:space="preserve">n General Education Curriculum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Does not describe significant characteristics of disability.</w:t>
            </w:r>
          </w:p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 xml:space="preserve">No references to general education curriculum.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Disability-related characteristics are identified.</w:t>
            </w:r>
          </w:p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Minimal reference to general education curriculum included.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Disability-related characteristics are identified.</w:t>
            </w:r>
          </w:p>
          <w:p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Details &amp; examples describe how the disability affects involvement and progress in education curriculum.</w:t>
            </w:r>
          </w:p>
        </w:tc>
      </w:tr>
      <w:tr w:rsidR="00397CFC" w:rsidRPr="00F866B3" w:rsidTr="007339E4">
        <w:tc>
          <w:tcPr>
            <w:tcW w:w="2250" w:type="dxa"/>
            <w:shd w:val="pct10" w:color="auto" w:fill="auto"/>
          </w:tcPr>
          <w:p w:rsidR="00397CFC" w:rsidRPr="004A45C4" w:rsidRDefault="00397CFC" w:rsidP="007339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pct10" w:color="auto" w:fill="auto"/>
          </w:tcPr>
          <w:p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</w:tr>
      <w:tr w:rsidR="00397CFC" w:rsidRPr="00F866B3" w:rsidTr="007339E4">
        <w:tc>
          <w:tcPr>
            <w:tcW w:w="2250" w:type="dxa"/>
            <w:vAlign w:val="center"/>
          </w:tcPr>
          <w:p w:rsidR="00397CFC" w:rsidRDefault="00397CFC" w:rsidP="007339E4">
            <w:pPr>
              <w:jc w:val="left"/>
              <w:rPr>
                <w:b/>
                <w:caps/>
                <w:sz w:val="16"/>
                <w:szCs w:val="16"/>
              </w:rPr>
            </w:pPr>
          </w:p>
          <w:p w:rsidR="00397CFC" w:rsidRPr="004A45C4" w:rsidRDefault="00397CFC" w:rsidP="007339E4">
            <w:pPr>
              <w:jc w:val="left"/>
              <w:rPr>
                <w:b/>
                <w:caps/>
                <w:sz w:val="16"/>
                <w:szCs w:val="16"/>
              </w:rPr>
            </w:pPr>
            <w:r w:rsidRPr="004A45C4">
              <w:rPr>
                <w:b/>
                <w:caps/>
                <w:sz w:val="16"/>
                <w:szCs w:val="16"/>
              </w:rPr>
              <w:t>Special Considerations</w:t>
            </w:r>
          </w:p>
          <w:p w:rsidR="00397CFC" w:rsidRPr="00F866B3" w:rsidRDefault="00397CFC" w:rsidP="007339E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397CFC" w:rsidRDefault="00397CFC" w:rsidP="007339E4">
            <w:pPr>
              <w:rPr>
                <w:b/>
                <w:sz w:val="20"/>
                <w:szCs w:val="20"/>
              </w:rPr>
            </w:pPr>
          </w:p>
          <w:p w:rsidR="00397CFC" w:rsidRPr="006102B6" w:rsidRDefault="00397CFC" w:rsidP="007339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documentation that each factor was considered.</w:t>
            </w:r>
          </w:p>
        </w:tc>
        <w:tc>
          <w:tcPr>
            <w:tcW w:w="3150" w:type="dxa"/>
          </w:tcPr>
          <w:p w:rsidR="00397CFC" w:rsidRDefault="00397CFC" w:rsidP="007339E4">
            <w:pPr>
              <w:rPr>
                <w:b/>
                <w:sz w:val="20"/>
                <w:szCs w:val="20"/>
              </w:rPr>
            </w:pPr>
          </w:p>
          <w:p w:rsidR="00397CFC" w:rsidRPr="006102B6" w:rsidRDefault="00397CFC" w:rsidP="007339E4">
            <w:pPr>
              <w:jc w:val="left"/>
              <w:rPr>
                <w:sz w:val="20"/>
                <w:szCs w:val="20"/>
              </w:rPr>
            </w:pPr>
            <w:r w:rsidRPr="006102B6">
              <w:rPr>
                <w:sz w:val="20"/>
                <w:szCs w:val="20"/>
              </w:rPr>
              <w:t>Documentation that factors are considered, but there are inconsistencies with other sections of IEP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397CFC" w:rsidRDefault="00397CFC" w:rsidP="007339E4">
            <w:pPr>
              <w:rPr>
                <w:b/>
                <w:sz w:val="20"/>
                <w:szCs w:val="20"/>
              </w:rPr>
            </w:pPr>
          </w:p>
          <w:p w:rsidR="00397CFC" w:rsidRPr="006102B6" w:rsidRDefault="00397CFC" w:rsidP="007339E4">
            <w:pPr>
              <w:jc w:val="left"/>
              <w:rPr>
                <w:sz w:val="20"/>
                <w:szCs w:val="20"/>
              </w:rPr>
            </w:pPr>
            <w:r w:rsidRPr="006102B6">
              <w:rPr>
                <w:sz w:val="20"/>
                <w:szCs w:val="20"/>
              </w:rPr>
              <w:t>All factors have been considered and there is alignment with other relevant sections of the IEP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61A45" w:rsidRDefault="002856FB" w:rsidP="00E324C9">
      <w:pPr>
        <w:jc w:val="both"/>
      </w:pPr>
    </w:p>
    <w:sectPr w:rsidR="00461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FB" w:rsidRDefault="002856FB" w:rsidP="00461D78">
      <w:r>
        <w:separator/>
      </w:r>
    </w:p>
  </w:endnote>
  <w:endnote w:type="continuationSeparator" w:id="0">
    <w:p w:rsidR="002856FB" w:rsidRDefault="002856FB" w:rsidP="0046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78" w:rsidRDefault="00461D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78" w:rsidRDefault="00461D78" w:rsidP="00461D78">
    <w:pPr>
      <w:pStyle w:val="Footer"/>
      <w:jc w:val="left"/>
      <w:rPr>
        <w:sz w:val="20"/>
        <w:szCs w:val="20"/>
      </w:rPr>
    </w:pPr>
    <w:r>
      <w:rPr>
        <w:sz w:val="20"/>
        <w:szCs w:val="20"/>
      </w:rPr>
      <w:t>Carol Kosnitsky</w:t>
    </w:r>
  </w:p>
  <w:p w:rsidR="00461D78" w:rsidRDefault="00461D78">
    <w:pPr>
      <w:pStyle w:val="Footer"/>
    </w:pPr>
  </w:p>
  <w:p w:rsidR="00461D78" w:rsidRDefault="00461D7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78" w:rsidRDefault="00461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FB" w:rsidRDefault="002856FB" w:rsidP="00461D78">
      <w:r>
        <w:separator/>
      </w:r>
    </w:p>
  </w:footnote>
  <w:footnote w:type="continuationSeparator" w:id="0">
    <w:p w:rsidR="002856FB" w:rsidRDefault="002856FB" w:rsidP="00461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78" w:rsidRDefault="00461D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78" w:rsidRDefault="00461D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78" w:rsidRDefault="00461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FC"/>
    <w:rsid w:val="002856FB"/>
    <w:rsid w:val="00397CFC"/>
    <w:rsid w:val="00461D78"/>
    <w:rsid w:val="00AE102E"/>
    <w:rsid w:val="00BF2DF5"/>
    <w:rsid w:val="00E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FC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78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78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FC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78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78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2016-12-12T18:13:00Z</dcterms:created>
  <dcterms:modified xsi:type="dcterms:W3CDTF">2016-12-12T18:14:00Z</dcterms:modified>
</cp:coreProperties>
</file>